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A84" w:rsidRDefault="00A42118" w:rsidP="00A4211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2118">
        <w:rPr>
          <w:rFonts w:ascii="Times New Roman" w:hAnsi="Times New Roman" w:cs="Times New Roman"/>
          <w:b/>
          <w:sz w:val="24"/>
          <w:szCs w:val="24"/>
        </w:rPr>
        <w:t>Tudományos Önéletrajz</w:t>
      </w:r>
    </w:p>
    <w:p w:rsidR="00A42118" w:rsidRDefault="00A42118" w:rsidP="00A4211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2118" w:rsidRDefault="00A42118" w:rsidP="00805B1C">
      <w:pPr>
        <w:rPr>
          <w:rFonts w:ascii="Times New Roman" w:hAnsi="Times New Roman" w:cs="Times New Roman"/>
          <w:b/>
          <w:sz w:val="24"/>
          <w:szCs w:val="24"/>
        </w:rPr>
      </w:pPr>
      <w:r w:rsidRPr="00A42118">
        <w:rPr>
          <w:rFonts w:ascii="Times New Roman" w:hAnsi="Times New Roman" w:cs="Times New Roman"/>
          <w:b/>
          <w:sz w:val="24"/>
          <w:szCs w:val="24"/>
        </w:rPr>
        <w:t xml:space="preserve">Név, </w:t>
      </w:r>
      <w:r w:rsidR="00DE58EF">
        <w:rPr>
          <w:rFonts w:ascii="Times New Roman" w:hAnsi="Times New Roman" w:cs="Times New Roman"/>
          <w:b/>
          <w:sz w:val="24"/>
          <w:szCs w:val="24"/>
        </w:rPr>
        <w:t>s</w:t>
      </w:r>
      <w:r w:rsidRPr="00A42118">
        <w:rPr>
          <w:rFonts w:ascii="Times New Roman" w:hAnsi="Times New Roman" w:cs="Times New Roman"/>
          <w:b/>
          <w:sz w:val="24"/>
          <w:szCs w:val="24"/>
        </w:rPr>
        <w:t>zületési idő, hely</w:t>
      </w:r>
      <w:r w:rsidR="00DE58EF">
        <w:rPr>
          <w:rFonts w:ascii="Times New Roman" w:hAnsi="Times New Roman" w:cs="Times New Roman"/>
          <w:b/>
          <w:sz w:val="24"/>
          <w:szCs w:val="24"/>
        </w:rPr>
        <w:t>; családi állapot</w:t>
      </w:r>
    </w:p>
    <w:p w:rsidR="00A42118" w:rsidRPr="00A42118" w:rsidRDefault="00A42118" w:rsidP="00A42118">
      <w:pPr>
        <w:spacing w:after="0"/>
        <w:ind w:left="709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42118">
        <w:rPr>
          <w:rFonts w:ascii="Times New Roman" w:hAnsi="Times New Roman" w:cs="Times New Roman"/>
          <w:sz w:val="24"/>
          <w:szCs w:val="24"/>
        </w:rPr>
        <w:t>Linc</w:t>
      </w:r>
      <w:proofErr w:type="spellEnd"/>
      <w:r w:rsidRPr="00A42118">
        <w:rPr>
          <w:rFonts w:ascii="Times New Roman" w:hAnsi="Times New Roman" w:cs="Times New Roman"/>
          <w:sz w:val="24"/>
          <w:szCs w:val="24"/>
        </w:rPr>
        <w:t xml:space="preserve"> Gabriella, 1969. 01. 04. Kaposvár</w:t>
      </w:r>
      <w:r w:rsidR="0054363B">
        <w:rPr>
          <w:rFonts w:ascii="Times New Roman" w:hAnsi="Times New Roman" w:cs="Times New Roman"/>
          <w:sz w:val="24"/>
          <w:szCs w:val="24"/>
        </w:rPr>
        <w:t>, Magyarország</w:t>
      </w:r>
    </w:p>
    <w:p w:rsidR="00A42118" w:rsidRDefault="00A42118" w:rsidP="00A42118">
      <w:pPr>
        <w:ind w:left="709"/>
        <w:rPr>
          <w:rFonts w:ascii="Times New Roman" w:hAnsi="Times New Roman" w:cs="Times New Roman"/>
          <w:sz w:val="24"/>
          <w:szCs w:val="24"/>
        </w:rPr>
      </w:pPr>
      <w:proofErr w:type="gramStart"/>
      <w:r w:rsidRPr="00A42118">
        <w:rPr>
          <w:rFonts w:ascii="Times New Roman" w:hAnsi="Times New Roman" w:cs="Times New Roman"/>
          <w:sz w:val="24"/>
          <w:szCs w:val="24"/>
        </w:rPr>
        <w:t>férjezett</w:t>
      </w:r>
      <w:proofErr w:type="gramEnd"/>
      <w:r w:rsidRPr="00A42118">
        <w:rPr>
          <w:rFonts w:ascii="Times New Roman" w:hAnsi="Times New Roman" w:cs="Times New Roman"/>
          <w:sz w:val="24"/>
          <w:szCs w:val="24"/>
        </w:rPr>
        <w:t>, két gyermeke van</w:t>
      </w:r>
      <w:r>
        <w:rPr>
          <w:rFonts w:ascii="Times New Roman" w:hAnsi="Times New Roman" w:cs="Times New Roman"/>
          <w:sz w:val="24"/>
          <w:szCs w:val="24"/>
        </w:rPr>
        <w:t xml:space="preserve"> (2006</w:t>
      </w:r>
      <w:r w:rsidR="00161152">
        <w:rPr>
          <w:rFonts w:ascii="Times New Roman" w:hAnsi="Times New Roman" w:cs="Times New Roman"/>
          <w:sz w:val="24"/>
          <w:szCs w:val="24"/>
        </w:rPr>
        <w:t xml:space="preserve"> Örs; </w:t>
      </w:r>
      <w:r>
        <w:rPr>
          <w:rFonts w:ascii="Times New Roman" w:hAnsi="Times New Roman" w:cs="Times New Roman"/>
          <w:sz w:val="24"/>
          <w:szCs w:val="24"/>
        </w:rPr>
        <w:t>2008</w:t>
      </w:r>
      <w:r w:rsidR="00161152">
        <w:rPr>
          <w:rFonts w:ascii="Times New Roman" w:hAnsi="Times New Roman" w:cs="Times New Roman"/>
          <w:sz w:val="24"/>
          <w:szCs w:val="24"/>
        </w:rPr>
        <w:t xml:space="preserve"> Emma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A42118" w:rsidRDefault="00A42118" w:rsidP="00805B1C">
      <w:pPr>
        <w:rPr>
          <w:rFonts w:ascii="Times New Roman" w:hAnsi="Times New Roman" w:cs="Times New Roman"/>
          <w:b/>
          <w:sz w:val="24"/>
          <w:szCs w:val="24"/>
        </w:rPr>
      </w:pPr>
      <w:r w:rsidRPr="00A42118">
        <w:rPr>
          <w:rFonts w:ascii="Times New Roman" w:hAnsi="Times New Roman" w:cs="Times New Roman"/>
          <w:b/>
          <w:sz w:val="24"/>
          <w:szCs w:val="24"/>
        </w:rPr>
        <w:t>Tudományos fokozat/ szerzés éve</w:t>
      </w:r>
    </w:p>
    <w:p w:rsidR="00A42118" w:rsidRPr="00A42118" w:rsidRDefault="00A42118" w:rsidP="0066761D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A42118">
        <w:rPr>
          <w:rFonts w:ascii="Times New Roman" w:hAnsi="Times New Roman" w:cs="Times New Roman"/>
          <w:sz w:val="24"/>
          <w:szCs w:val="24"/>
        </w:rPr>
        <w:t>PhD, 2001</w:t>
      </w:r>
      <w:r w:rsidR="00EB393A">
        <w:rPr>
          <w:rFonts w:ascii="Times New Roman" w:hAnsi="Times New Roman" w:cs="Times New Roman"/>
          <w:sz w:val="24"/>
          <w:szCs w:val="24"/>
        </w:rPr>
        <w:t xml:space="preserve"> summa cum laude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2745"/>
        <w:gridCol w:w="51"/>
      </w:tblGrid>
      <w:tr w:rsidR="0066761D" w:rsidRPr="0066761D" w:rsidTr="006D4E5E">
        <w:trPr>
          <w:tblCellSpacing w:w="15" w:type="dxa"/>
        </w:trPr>
        <w:tc>
          <w:tcPr>
            <w:tcW w:w="2700" w:type="dxa"/>
            <w:hideMark/>
          </w:tcPr>
          <w:p w:rsidR="0066761D" w:rsidRPr="0066761D" w:rsidRDefault="0066761D" w:rsidP="006D4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</w:p>
          <w:p w:rsidR="0066761D" w:rsidRPr="00034BDA" w:rsidRDefault="0066761D" w:rsidP="00805B1C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34BD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PhD kiadó intézmény</w:t>
            </w:r>
          </w:p>
        </w:tc>
        <w:tc>
          <w:tcPr>
            <w:tcW w:w="0" w:type="auto"/>
            <w:hideMark/>
          </w:tcPr>
          <w:p w:rsidR="0066761D" w:rsidRPr="00034BDA" w:rsidRDefault="0066761D" w:rsidP="006D4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A42118" w:rsidRDefault="0066761D" w:rsidP="0066761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66761D">
        <w:rPr>
          <w:rFonts w:ascii="Times New Roman" w:hAnsi="Times New Roman" w:cs="Times New Roman"/>
          <w:sz w:val="24"/>
          <w:szCs w:val="24"/>
        </w:rPr>
        <w:t>Szent István Egyetem, Gödöllő</w:t>
      </w:r>
    </w:p>
    <w:p w:rsidR="00DE58EF" w:rsidRDefault="00DE58EF" w:rsidP="00805B1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Munkahelyek</w:t>
      </w:r>
    </w:p>
    <w:p w:rsidR="00DE58EF" w:rsidRDefault="00DE58EF" w:rsidP="00AC643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DE58EF">
        <w:rPr>
          <w:rFonts w:ascii="Times New Roman" w:hAnsi="Times New Roman" w:cs="Times New Roman"/>
          <w:sz w:val="24"/>
          <w:szCs w:val="24"/>
        </w:rPr>
        <w:t>1993</w:t>
      </w:r>
      <w:r>
        <w:rPr>
          <w:rFonts w:ascii="Times New Roman" w:hAnsi="Times New Roman" w:cs="Times New Roman"/>
          <w:sz w:val="24"/>
          <w:szCs w:val="24"/>
        </w:rPr>
        <w:t xml:space="preserve">- tudományos segédmunkatárs, MTA ATK MGI Martonvásár </w:t>
      </w:r>
    </w:p>
    <w:p w:rsidR="00DE58EF" w:rsidRDefault="00DE58EF" w:rsidP="00AC643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1998 - tudományos munkatárs, MTA ATK MGI Martonvásár</w:t>
      </w:r>
    </w:p>
    <w:p w:rsidR="00DE58EF" w:rsidRDefault="00DE58EF" w:rsidP="00AC643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2001 - tudományos főmunkatárs, MTA ATK MGI Martonvásár</w:t>
      </w:r>
    </w:p>
    <w:p w:rsidR="00DE58EF" w:rsidRDefault="00DE58EF" w:rsidP="00AC6430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2013 - projectvezető, MTA ATK MGI Martonvásár</w:t>
      </w:r>
    </w:p>
    <w:p w:rsidR="00DE58EF" w:rsidRPr="00DE58EF" w:rsidRDefault="00DE58EF" w:rsidP="00AC6430">
      <w:pPr>
        <w:ind w:left="708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2015 szeptember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tudományos osztályvezető, Génmegőrzés Osztály, MTA ATK MGI Martonvásár</w:t>
      </w:r>
    </w:p>
    <w:p w:rsidR="0066761D" w:rsidRDefault="0066761D" w:rsidP="00805B1C">
      <w:pPr>
        <w:rPr>
          <w:rFonts w:ascii="Times New Roman" w:hAnsi="Times New Roman" w:cs="Times New Roman"/>
          <w:b/>
          <w:sz w:val="24"/>
          <w:szCs w:val="24"/>
        </w:rPr>
      </w:pPr>
      <w:r w:rsidRPr="0066761D">
        <w:rPr>
          <w:rFonts w:ascii="Times New Roman" w:hAnsi="Times New Roman" w:cs="Times New Roman"/>
          <w:b/>
          <w:sz w:val="24"/>
          <w:szCs w:val="24"/>
        </w:rPr>
        <w:t>Nyelvismeretek</w:t>
      </w:r>
    </w:p>
    <w:p w:rsidR="0066761D" w:rsidRDefault="0066761D" w:rsidP="0066761D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66761D">
        <w:rPr>
          <w:rFonts w:ascii="Times New Roman" w:hAnsi="Times New Roman" w:cs="Times New Roman"/>
          <w:sz w:val="24"/>
          <w:szCs w:val="24"/>
        </w:rPr>
        <w:t xml:space="preserve">angol </w:t>
      </w:r>
      <w:proofErr w:type="gramStart"/>
      <w:r w:rsidRPr="0066761D">
        <w:rPr>
          <w:rFonts w:ascii="Times New Roman" w:hAnsi="Times New Roman" w:cs="Times New Roman"/>
          <w:sz w:val="24"/>
          <w:szCs w:val="24"/>
        </w:rPr>
        <w:t>felső fok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(C típus)</w:t>
      </w:r>
    </w:p>
    <w:p w:rsidR="0066761D" w:rsidRDefault="0066761D" w:rsidP="0066761D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orosz </w:t>
      </w:r>
      <w:proofErr w:type="gramStart"/>
      <w:r>
        <w:rPr>
          <w:rFonts w:ascii="Times New Roman" w:hAnsi="Times New Roman" w:cs="Times New Roman"/>
          <w:sz w:val="24"/>
          <w:szCs w:val="24"/>
        </w:rPr>
        <w:t>alap fok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(C típus)</w:t>
      </w:r>
    </w:p>
    <w:p w:rsidR="0066761D" w:rsidRDefault="0066761D" w:rsidP="0066761D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holland alap fok</w:t>
      </w:r>
      <w:r w:rsidR="00B42102">
        <w:rPr>
          <w:rFonts w:ascii="Times New Roman" w:hAnsi="Times New Roman" w:cs="Times New Roman"/>
          <w:sz w:val="24"/>
          <w:szCs w:val="24"/>
        </w:rPr>
        <w:t>on ír és beszél</w:t>
      </w:r>
    </w:p>
    <w:p w:rsidR="008B7A50" w:rsidRDefault="008B7A50" w:rsidP="008B7A5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7A50" w:rsidRPr="008B7A50" w:rsidRDefault="008B7A50" w:rsidP="00805B1C">
      <w:pPr>
        <w:rPr>
          <w:rFonts w:ascii="Times New Roman" w:hAnsi="Times New Roman" w:cs="Times New Roman"/>
          <w:b/>
          <w:sz w:val="24"/>
          <w:szCs w:val="24"/>
        </w:rPr>
      </w:pPr>
      <w:r w:rsidRPr="008B7A50">
        <w:rPr>
          <w:rFonts w:ascii="Times New Roman" w:hAnsi="Times New Roman" w:cs="Times New Roman"/>
          <w:b/>
          <w:sz w:val="24"/>
          <w:szCs w:val="24"/>
        </w:rPr>
        <w:t>Tanulmányutak</w:t>
      </w:r>
    </w:p>
    <w:tbl>
      <w:tblPr>
        <w:tblW w:w="9274" w:type="dxa"/>
        <w:tblCellSpacing w:w="15" w:type="dxa"/>
        <w:tblCellMar>
          <w:left w:w="0" w:type="dxa"/>
          <w:right w:w="0" w:type="dxa"/>
        </w:tblCellMar>
        <w:tblLook w:val="04A0"/>
      </w:tblPr>
      <w:tblGrid>
        <w:gridCol w:w="2440"/>
        <w:gridCol w:w="6834"/>
      </w:tblGrid>
      <w:tr w:rsidR="008B7A50" w:rsidRPr="00034BDA" w:rsidTr="008B7A50">
        <w:trPr>
          <w:tblCellSpacing w:w="15" w:type="dxa"/>
        </w:trPr>
        <w:tc>
          <w:tcPr>
            <w:tcW w:w="2395" w:type="dxa"/>
            <w:hideMark/>
          </w:tcPr>
          <w:p w:rsidR="008B7A50" w:rsidRPr="00034BDA" w:rsidRDefault="008B7A50" w:rsidP="008B7A5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1997</w:t>
            </w:r>
            <w:r w:rsidRPr="00034BD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(11 hónap) </w:t>
            </w:r>
          </w:p>
        </w:tc>
        <w:tc>
          <w:tcPr>
            <w:tcW w:w="6789" w:type="dxa"/>
            <w:hideMark/>
          </w:tcPr>
          <w:p w:rsidR="008B7A50" w:rsidRPr="00034BDA" w:rsidRDefault="008B7A50" w:rsidP="00985E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Kansas</w:t>
            </w:r>
            <w:proofErr w:type="spellEnd"/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Állami Egyetem, KS, USA</w:t>
            </w:r>
            <w:r w:rsidR="00985E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,</w:t>
            </w:r>
            <w:r w:rsidR="00985EE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kutatói ösztöndíjas</w:t>
            </w:r>
            <w:r w:rsidR="00985E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</w:t>
            </w:r>
            <w:r w:rsidRPr="00034BD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034B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támogató</w:t>
            </w:r>
            <w:r w:rsidRPr="00034BD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: </w:t>
            </w:r>
            <w:proofErr w:type="spellStart"/>
            <w:r w:rsidRPr="00034BD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Fulbright</w:t>
            </w:r>
            <w:proofErr w:type="spellEnd"/>
            <w:r w:rsidRPr="00034BD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Alapítvány</w:t>
            </w:r>
            <w:r w:rsidR="00E86AAC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Pr="00034BD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Pr="00034B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tevékenység, téma</w:t>
            </w:r>
            <w:r w:rsidRPr="00034BD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: A legújabb molekuláris citogenetikai módszerek elsajátítása és alkalmazása a </w:t>
            </w:r>
            <w:r w:rsidR="00985EEC" w:rsidRPr="00034BD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növény genetikai</w:t>
            </w:r>
            <w:r w:rsidRPr="00034BD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kutatásokban </w:t>
            </w:r>
          </w:p>
        </w:tc>
      </w:tr>
      <w:tr w:rsidR="004B69A9" w:rsidRPr="00034BDA" w:rsidTr="004B69A9">
        <w:trPr>
          <w:tblCellSpacing w:w="15" w:type="dxa"/>
        </w:trPr>
        <w:tc>
          <w:tcPr>
            <w:tcW w:w="2395" w:type="dxa"/>
            <w:hideMark/>
          </w:tcPr>
          <w:p w:rsidR="004B69A9" w:rsidRPr="00034BDA" w:rsidRDefault="004B69A9" w:rsidP="004B69A9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1999 (11 hónap) </w:t>
            </w:r>
          </w:p>
        </w:tc>
        <w:tc>
          <w:tcPr>
            <w:tcW w:w="6789" w:type="dxa"/>
            <w:hideMark/>
          </w:tcPr>
          <w:p w:rsidR="004B69A9" w:rsidRPr="00034BDA" w:rsidRDefault="004B69A9" w:rsidP="006D4E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proofErr w:type="spellStart"/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Kansas</w:t>
            </w:r>
            <w:proofErr w:type="spellEnd"/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Állami Egyetem, KS, USA</w:t>
            </w:r>
            <w:r w:rsidR="00E86A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, meghívott vendégkutató</w:t>
            </w:r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br/>
            </w:r>
            <w:r w:rsidRPr="00034BD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hu-HU"/>
              </w:rPr>
              <w:t>támogató</w:t>
            </w:r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: </w:t>
            </w:r>
            <w:proofErr w:type="spellStart"/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Kansas</w:t>
            </w:r>
            <w:proofErr w:type="spellEnd"/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Állami Egyetem</w:t>
            </w:r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br/>
            </w:r>
            <w:r w:rsidRPr="00034BD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hu-HU"/>
              </w:rPr>
              <w:t>tevékenység, téma:</w:t>
            </w:r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Génbanki anyagok részletes molekuláris citogenetikai vizsgálata </w:t>
            </w:r>
          </w:p>
        </w:tc>
      </w:tr>
      <w:tr w:rsidR="003F4B05" w:rsidRPr="00034BDA" w:rsidTr="003F4B05">
        <w:trPr>
          <w:tblCellSpacing w:w="15" w:type="dxa"/>
        </w:trPr>
        <w:tc>
          <w:tcPr>
            <w:tcW w:w="2395" w:type="dxa"/>
            <w:hideMark/>
          </w:tcPr>
          <w:p w:rsidR="003F4B05" w:rsidRPr="00034BDA" w:rsidRDefault="003F4B05" w:rsidP="003F4B05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2003 (26 hónap) </w:t>
            </w:r>
          </w:p>
        </w:tc>
        <w:tc>
          <w:tcPr>
            <w:tcW w:w="6789" w:type="dxa"/>
            <w:hideMark/>
          </w:tcPr>
          <w:p w:rsidR="003F4B05" w:rsidRPr="00E20F18" w:rsidRDefault="003F4B05" w:rsidP="006D4E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Amszterdam Egyetem, Hollandia</w:t>
            </w:r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br/>
            </w:r>
            <w:r w:rsidRPr="00034BD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hu-HU"/>
              </w:rPr>
              <w:t>támogató</w:t>
            </w:r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: EU, Marie Curie Egyéni </w:t>
            </w:r>
            <w:proofErr w:type="spellStart"/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posztdoktorális</w:t>
            </w:r>
            <w:proofErr w:type="spellEnd"/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ösztöndíj</w:t>
            </w:r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br/>
            </w:r>
            <w:r w:rsidRPr="00034BDA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hu-HU"/>
              </w:rPr>
              <w:t>tevékenység, téma:</w:t>
            </w:r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Az </w:t>
            </w:r>
            <w:proofErr w:type="spellStart"/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Arabidopsis</w:t>
            </w:r>
            <w:proofErr w:type="spellEnd"/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thaliana</w:t>
            </w:r>
            <w:proofErr w:type="spellEnd"/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funkcionális </w:t>
            </w:r>
          </w:p>
          <w:p w:rsidR="003F4B05" w:rsidRPr="00034BDA" w:rsidRDefault="003F4B05" w:rsidP="006D4E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  <w:proofErr w:type="spellStart"/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heterokromatin</w:t>
            </w:r>
            <w:proofErr w:type="spellEnd"/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szerveződése </w:t>
            </w:r>
            <w:proofErr w:type="spellStart"/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interfázisos</w:t>
            </w:r>
            <w:proofErr w:type="spellEnd"/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sejtmagokban </w:t>
            </w:r>
          </w:p>
        </w:tc>
      </w:tr>
    </w:tbl>
    <w:p w:rsidR="001A4375" w:rsidRDefault="001A4375" w:rsidP="001A437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A43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2011 (3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hét</w:t>
      </w:r>
      <w:r w:rsidRPr="001A4375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9F6D0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5618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University of </w:t>
      </w:r>
      <w:proofErr w:type="spellStart"/>
      <w:r w:rsidRPr="0056188A">
        <w:rPr>
          <w:rFonts w:ascii="Times New Roman" w:eastAsia="Times New Roman" w:hAnsi="Times New Roman" w:cs="Times New Roman"/>
          <w:sz w:val="24"/>
          <w:szCs w:val="24"/>
          <w:lang w:eastAsia="hu-HU"/>
        </w:rPr>
        <w:t>California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Riverside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USA, meghívott vendégkutató</w:t>
      </w:r>
    </w:p>
    <w:p w:rsidR="001A4375" w:rsidRDefault="001A4375" w:rsidP="001A4375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A43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2012 (2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hét</w:t>
      </w:r>
      <w:r w:rsidRPr="001A4375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9F6D0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56188A">
        <w:rPr>
          <w:rFonts w:ascii="Times New Roman" w:eastAsia="Times New Roman" w:hAnsi="Times New Roman" w:cs="Times New Roman"/>
          <w:sz w:val="24"/>
          <w:szCs w:val="24"/>
          <w:lang w:eastAsia="hu-HU"/>
        </w:rPr>
        <w:t>University of Amsterdam,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Hollandia, meghívott vendégkutató</w:t>
      </w:r>
    </w:p>
    <w:p w:rsidR="001A4375" w:rsidRDefault="001A4375" w:rsidP="001A4375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A43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2014 (3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hét</w:t>
      </w:r>
      <w:r w:rsidRPr="001A4375">
        <w:rPr>
          <w:rFonts w:ascii="Times New Roman" w:eastAsia="Times New Roman" w:hAnsi="Times New Roman" w:cs="Times New Roman"/>
          <w:sz w:val="24"/>
          <w:szCs w:val="24"/>
          <w:lang w:eastAsia="hu-HU"/>
        </w:rPr>
        <w:t>)</w:t>
      </w:r>
      <w:r w:rsidRPr="009F6D04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 xml:space="preserve"> </w:t>
      </w:r>
      <w:r w:rsidRPr="005618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University of </w:t>
      </w:r>
      <w:proofErr w:type="spellStart"/>
      <w:r w:rsidRPr="0056188A">
        <w:rPr>
          <w:rFonts w:ascii="Times New Roman" w:eastAsia="Times New Roman" w:hAnsi="Times New Roman" w:cs="Times New Roman"/>
          <w:sz w:val="24"/>
          <w:szCs w:val="24"/>
          <w:lang w:eastAsia="hu-HU"/>
        </w:rPr>
        <w:t>California</w:t>
      </w:r>
      <w:proofErr w:type="spellEnd"/>
      <w:r w:rsidRPr="0056188A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Riverside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USA,</w:t>
      </w:r>
      <w:r w:rsidRPr="001A43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meghívott vendégkutató</w:t>
      </w:r>
    </w:p>
    <w:p w:rsidR="001A4375" w:rsidRDefault="001A4375" w:rsidP="001A4375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 xml:space="preserve">2015 (2 hét) </w:t>
      </w:r>
      <w:r w:rsidRPr="0056188A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University of </w:t>
      </w:r>
      <w:proofErr w:type="spellStart"/>
      <w:r w:rsidRPr="0056188A">
        <w:rPr>
          <w:rFonts w:ascii="Times New Roman" w:eastAsia="Times New Roman" w:hAnsi="Times New Roman" w:cs="Times New Roman"/>
          <w:sz w:val="24"/>
          <w:szCs w:val="24"/>
          <w:lang w:eastAsia="hu-HU"/>
        </w:rPr>
        <w:t>California</w:t>
      </w:r>
      <w:proofErr w:type="spellEnd"/>
      <w:r w:rsidRPr="0056188A">
        <w:rPr>
          <w:rFonts w:ascii="Times New Roman" w:eastAsia="Times New Roman" w:hAnsi="Times New Roman" w:cs="Times New Roman"/>
          <w:sz w:val="24"/>
          <w:szCs w:val="24"/>
          <w:lang w:eastAsia="hu-H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Riverside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, USA,</w:t>
      </w:r>
      <w:r w:rsidRPr="001A4375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meghívott vendégkutató</w:t>
      </w:r>
    </w:p>
    <w:p w:rsidR="0066761D" w:rsidRDefault="0066761D" w:rsidP="00E20F18">
      <w:pPr>
        <w:rPr>
          <w:rFonts w:ascii="Times New Roman" w:hAnsi="Times New Roman" w:cs="Times New Roman"/>
          <w:sz w:val="24"/>
          <w:szCs w:val="24"/>
        </w:rPr>
      </w:pPr>
    </w:p>
    <w:p w:rsidR="00E20F18" w:rsidRDefault="00E20F18" w:rsidP="00E20F18">
      <w:pP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34BD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Elismerések, díjak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1306"/>
        <w:gridCol w:w="5738"/>
      </w:tblGrid>
      <w:tr w:rsidR="00532080" w:rsidRPr="00034BDA" w:rsidTr="00532080">
        <w:trPr>
          <w:tblCellSpacing w:w="15" w:type="dxa"/>
        </w:trPr>
        <w:tc>
          <w:tcPr>
            <w:tcW w:w="1261" w:type="dxa"/>
            <w:hideMark/>
          </w:tcPr>
          <w:p w:rsidR="00532080" w:rsidRPr="00034BDA" w:rsidRDefault="00532080" w:rsidP="006D4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1994</w:t>
            </w:r>
            <w:r w:rsidRPr="00034BD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080" w:rsidRPr="00034BDA" w:rsidRDefault="003774D7" w:rsidP="006D4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32080"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Kultúrflóra</w:t>
            </w:r>
            <w:proofErr w:type="spellEnd"/>
            <w:r w:rsidR="00532080"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Alapítvány </w:t>
            </w:r>
            <w:proofErr w:type="spellStart"/>
            <w:r w:rsidR="00532080"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l.d</w:t>
            </w:r>
            <w:proofErr w:type="gramStart"/>
            <w:r w:rsidR="00532080"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íj</w:t>
            </w:r>
            <w:proofErr w:type="spellEnd"/>
            <w:r w:rsidR="00532080" w:rsidRPr="00034BD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="00532080" w:rsidRPr="00034B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adományozó</w:t>
            </w:r>
            <w:proofErr w:type="gramEnd"/>
            <w:r w:rsidR="00532080" w:rsidRPr="00034BD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: </w:t>
            </w:r>
            <w:proofErr w:type="spellStart"/>
            <w:r w:rsidR="00532080" w:rsidRPr="00034BD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Kultúrflóra</w:t>
            </w:r>
            <w:proofErr w:type="spellEnd"/>
            <w:r w:rsidR="00532080" w:rsidRPr="00034BD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Alapítvány</w:t>
            </w:r>
            <w:r w:rsidR="00532080" w:rsidRPr="00034BD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="00532080" w:rsidRPr="00034B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elismert teljesítmény</w:t>
            </w:r>
            <w:r w:rsidR="00532080" w:rsidRPr="00034BD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: kiemelkedő tudományos teljesítmény </w:t>
            </w:r>
          </w:p>
        </w:tc>
      </w:tr>
      <w:tr w:rsidR="00532080" w:rsidRPr="00034BDA" w:rsidTr="00532080">
        <w:trPr>
          <w:tblCellSpacing w:w="15" w:type="dxa"/>
        </w:trPr>
        <w:tc>
          <w:tcPr>
            <w:tcW w:w="1261" w:type="dxa"/>
            <w:hideMark/>
          </w:tcPr>
          <w:p w:rsidR="00532080" w:rsidRPr="00034BDA" w:rsidRDefault="00532080" w:rsidP="006D4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1998</w:t>
            </w:r>
            <w:r w:rsidRPr="00034BD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080" w:rsidRPr="00034BDA" w:rsidRDefault="003774D7" w:rsidP="006D4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</w:t>
            </w:r>
            <w:r w:rsidR="00532080"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Akadémiai Ifjúsági </w:t>
            </w:r>
            <w:proofErr w:type="gramStart"/>
            <w:r w:rsidR="00532080"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Díj</w:t>
            </w:r>
            <w:r w:rsidR="00532080" w:rsidRPr="00034BD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="00532080" w:rsidRPr="00034B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adományozó</w:t>
            </w:r>
            <w:proofErr w:type="gramEnd"/>
            <w:r w:rsidR="00532080" w:rsidRPr="00034BD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: Magyar Tudományos Akadémia</w:t>
            </w:r>
            <w:r w:rsidR="00532080" w:rsidRPr="00034BD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="00532080" w:rsidRPr="00034B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elismert teljesítmény</w:t>
            </w:r>
            <w:r w:rsidR="00532080" w:rsidRPr="00034BD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: kiemelkedő tudományos teljesítmény </w:t>
            </w:r>
          </w:p>
        </w:tc>
      </w:tr>
      <w:tr w:rsidR="00532080" w:rsidRPr="00034BDA" w:rsidTr="00532080">
        <w:trPr>
          <w:tblCellSpacing w:w="15" w:type="dxa"/>
        </w:trPr>
        <w:tc>
          <w:tcPr>
            <w:tcW w:w="1261" w:type="dxa"/>
            <w:hideMark/>
          </w:tcPr>
          <w:p w:rsidR="00532080" w:rsidRPr="00034BDA" w:rsidRDefault="00532080" w:rsidP="006D4E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2001</w:t>
            </w:r>
            <w:r w:rsidRPr="00034BD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0" w:type="auto"/>
            <w:hideMark/>
          </w:tcPr>
          <w:p w:rsidR="00532080" w:rsidRPr="00034BDA" w:rsidRDefault="003774D7" w:rsidP="006D4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="00532080"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Frank-Heliantus</w:t>
            </w:r>
            <w:proofErr w:type="spellEnd"/>
            <w:r w:rsidR="00532080"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alapítvány l. </w:t>
            </w:r>
            <w:proofErr w:type="gramStart"/>
            <w:r w:rsidR="00532080" w:rsidRPr="00034B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díj</w:t>
            </w:r>
            <w:r w:rsidR="00532080" w:rsidRPr="00034BD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="00532080" w:rsidRPr="00034B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adományozó</w:t>
            </w:r>
            <w:proofErr w:type="gramEnd"/>
            <w:r w:rsidR="00532080" w:rsidRPr="00034BD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: </w:t>
            </w:r>
            <w:proofErr w:type="spellStart"/>
            <w:r w:rsidR="00532080" w:rsidRPr="00034BD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Frank-Heliantus</w:t>
            </w:r>
            <w:proofErr w:type="spellEnd"/>
            <w:r w:rsidR="00532080" w:rsidRPr="00034BD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alapítvány</w:t>
            </w:r>
            <w:r w:rsidR="00532080" w:rsidRPr="00034BD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  <w:r w:rsidR="00532080" w:rsidRPr="00034BD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hu-HU"/>
              </w:rPr>
              <w:t>elismert teljesítmény</w:t>
            </w:r>
            <w:r w:rsidR="00532080" w:rsidRPr="00034BDA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: kiemelkedő tudományos teljesítmény </w:t>
            </w:r>
          </w:p>
        </w:tc>
      </w:tr>
    </w:tbl>
    <w:p w:rsidR="00532080" w:rsidRDefault="00640AB9" w:rsidP="00985EEC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5EEC" w:rsidRPr="00985EEC">
        <w:rPr>
          <w:rFonts w:ascii="Times New Roman" w:hAnsi="Times New Roman" w:cs="Times New Roman"/>
          <w:sz w:val="24"/>
          <w:szCs w:val="24"/>
        </w:rPr>
        <w:t>2010-2013 Bolyai János Kutatói Ösztöndíj</w:t>
      </w:r>
    </w:p>
    <w:p w:rsidR="00985EEC" w:rsidRPr="00985EEC" w:rsidRDefault="00985EEC" w:rsidP="00985E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proofErr w:type="gramStart"/>
      <w:r w:rsidRPr="00034BDA">
        <w:rPr>
          <w:rFonts w:ascii="Times New Roman" w:eastAsia="Times New Roman" w:hAnsi="Times New Roman" w:cs="Times New Roman"/>
          <w:i/>
          <w:iCs/>
          <w:sz w:val="24"/>
          <w:szCs w:val="24"/>
          <w:lang w:eastAsia="hu-HU"/>
        </w:rPr>
        <w:t>adományozó</w:t>
      </w:r>
      <w:proofErr w:type="gramEnd"/>
      <w:r w:rsidRPr="00034BDA">
        <w:rPr>
          <w:rFonts w:ascii="Times New Roman" w:eastAsia="Times New Roman" w:hAnsi="Times New Roman" w:cs="Times New Roman"/>
          <w:sz w:val="24"/>
          <w:szCs w:val="24"/>
          <w:lang w:eastAsia="hu-HU"/>
        </w:rPr>
        <w:t>: Magyar Tudományos Akadémia</w:t>
      </w:r>
    </w:p>
    <w:p w:rsidR="00805B1C" w:rsidRDefault="00805B1C" w:rsidP="00805B1C">
      <w:pPr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034BDA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Tudományos közéleti tevékenység</w:t>
      </w:r>
    </w:p>
    <w:p w:rsidR="00805B1C" w:rsidRDefault="00805B1C" w:rsidP="00BF721E">
      <w:pPr>
        <w:spacing w:after="0"/>
        <w:ind w:left="709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5B1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1998 </w:t>
      </w:r>
      <w:r w:rsidR="00BF721E">
        <w:rPr>
          <w:rFonts w:ascii="Times New Roman" w:eastAsia="Times New Roman" w:hAnsi="Times New Roman" w:cs="Times New Roman"/>
          <w:sz w:val="24"/>
          <w:szCs w:val="24"/>
          <w:lang w:eastAsia="hu-HU"/>
        </w:rPr>
        <w:t>-</w:t>
      </w:r>
      <w:r w:rsidRPr="00805B1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Magyar </w:t>
      </w:r>
      <w:proofErr w:type="spellStart"/>
      <w:r w:rsidRPr="00805B1C">
        <w:rPr>
          <w:rFonts w:ascii="Times New Roman" w:eastAsia="Times New Roman" w:hAnsi="Times New Roman" w:cs="Times New Roman"/>
          <w:sz w:val="24"/>
          <w:szCs w:val="24"/>
          <w:lang w:eastAsia="hu-HU"/>
        </w:rPr>
        <w:t>Fulbright</w:t>
      </w:r>
      <w:proofErr w:type="spellEnd"/>
      <w:r w:rsidRPr="00805B1C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Egyesület, tag</w:t>
      </w:r>
    </w:p>
    <w:p w:rsidR="00BF721E" w:rsidRDefault="00BF721E" w:rsidP="00BF721E">
      <w:pPr>
        <w:spacing w:after="0"/>
        <w:ind w:left="709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1998 - MAE Genetikai Szakosztály, tag</w:t>
      </w:r>
    </w:p>
    <w:p w:rsidR="00BF721E" w:rsidRDefault="00BF721E" w:rsidP="00BF721E">
      <w:pPr>
        <w:spacing w:after="0"/>
        <w:ind w:left="709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2001 - MTA Köztestületi tag</w:t>
      </w:r>
    </w:p>
    <w:p w:rsidR="00BF721E" w:rsidRPr="00805B1C" w:rsidRDefault="00BF721E" w:rsidP="00805B1C">
      <w:pPr>
        <w:ind w:left="709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2001-  Magyar Növénynemesítők Egyesülete, tag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1590"/>
        <w:gridCol w:w="6662"/>
      </w:tblGrid>
      <w:tr w:rsidR="00805B1C" w:rsidRPr="00034BDA" w:rsidTr="00805B1C">
        <w:trPr>
          <w:tblCellSpacing w:w="15" w:type="dxa"/>
        </w:trPr>
        <w:tc>
          <w:tcPr>
            <w:tcW w:w="1545" w:type="dxa"/>
            <w:hideMark/>
          </w:tcPr>
          <w:p w:rsidR="00805B1C" w:rsidRPr="00034BDA" w:rsidRDefault="00805B1C" w:rsidP="00805B1C">
            <w:pPr>
              <w:spacing w:after="0" w:line="240" w:lineRule="auto"/>
              <w:ind w:left="709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6617" w:type="dxa"/>
            <w:hideMark/>
          </w:tcPr>
          <w:p w:rsidR="00805B1C" w:rsidRPr="00034BDA" w:rsidRDefault="00805B1C" w:rsidP="006D4E5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805B1C" w:rsidRPr="00034BDA" w:rsidTr="00805B1C">
        <w:trPr>
          <w:tblCellSpacing w:w="15" w:type="dxa"/>
        </w:trPr>
        <w:tc>
          <w:tcPr>
            <w:tcW w:w="1545" w:type="dxa"/>
            <w:hideMark/>
          </w:tcPr>
          <w:p w:rsidR="00805B1C" w:rsidRPr="00034BDA" w:rsidRDefault="00805B1C" w:rsidP="00805B1C">
            <w:pPr>
              <w:spacing w:after="0" w:line="240" w:lineRule="auto"/>
              <w:ind w:left="709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6617" w:type="dxa"/>
            <w:hideMark/>
          </w:tcPr>
          <w:p w:rsidR="00805B1C" w:rsidRPr="00034BDA" w:rsidRDefault="00805B1C" w:rsidP="006D4E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</w:tc>
      </w:tr>
      <w:tr w:rsidR="00805B1C" w:rsidRPr="00034BDA" w:rsidTr="00805B1C">
        <w:trPr>
          <w:tblCellSpacing w:w="15" w:type="dxa"/>
        </w:trPr>
        <w:tc>
          <w:tcPr>
            <w:tcW w:w="1545" w:type="dxa"/>
            <w:hideMark/>
          </w:tcPr>
          <w:p w:rsidR="00805B1C" w:rsidRPr="00034BDA" w:rsidRDefault="00805B1C" w:rsidP="00805B1C">
            <w:pPr>
              <w:spacing w:after="0" w:line="240" w:lineRule="auto"/>
              <w:ind w:left="709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</w:tc>
        <w:tc>
          <w:tcPr>
            <w:tcW w:w="6617" w:type="dxa"/>
            <w:hideMark/>
          </w:tcPr>
          <w:p w:rsidR="00805B1C" w:rsidRPr="00034BDA" w:rsidRDefault="00805B1C" w:rsidP="006D4E5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</w:pPr>
          </w:p>
        </w:tc>
      </w:tr>
    </w:tbl>
    <w:p w:rsidR="00805B1C" w:rsidRDefault="0028176C" w:rsidP="0028176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Szűkebb szakterület</w:t>
      </w:r>
    </w:p>
    <w:p w:rsidR="0028176C" w:rsidRDefault="0028176C" w:rsidP="0028176C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r w:rsidRPr="0028176C">
        <w:rPr>
          <w:rFonts w:ascii="Times New Roman" w:hAnsi="Times New Roman" w:cs="Times New Roman"/>
          <w:sz w:val="24"/>
          <w:szCs w:val="24"/>
        </w:rPr>
        <w:t xml:space="preserve">Növényi molekuláris citogenetika, </w:t>
      </w:r>
      <w:r>
        <w:rPr>
          <w:rFonts w:ascii="Times New Roman" w:hAnsi="Times New Roman" w:cs="Times New Roman"/>
          <w:sz w:val="24"/>
          <w:szCs w:val="24"/>
        </w:rPr>
        <w:t xml:space="preserve">nagy felbontású </w:t>
      </w:r>
      <w:proofErr w:type="spellStart"/>
      <w:r w:rsidRPr="0028176C">
        <w:rPr>
          <w:rFonts w:ascii="Times New Roman" w:hAnsi="Times New Roman" w:cs="Times New Roman"/>
          <w:i/>
          <w:sz w:val="24"/>
          <w:szCs w:val="24"/>
        </w:rPr>
        <w:t>in</w:t>
      </w:r>
      <w:proofErr w:type="spellEnd"/>
      <w:r w:rsidRPr="0028176C">
        <w:rPr>
          <w:rFonts w:ascii="Times New Roman" w:hAnsi="Times New Roman" w:cs="Times New Roman"/>
          <w:i/>
          <w:sz w:val="24"/>
          <w:szCs w:val="24"/>
        </w:rPr>
        <w:t xml:space="preserve"> situ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hibridzációs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technikák</w:t>
      </w:r>
    </w:p>
    <w:p w:rsidR="0028176C" w:rsidRDefault="0028176C" w:rsidP="002E3D62">
      <w:pPr>
        <w:spacing w:after="0"/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alkalmazása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fizikai térképezésre</w:t>
      </w:r>
      <w:r w:rsidR="00455C3F">
        <w:rPr>
          <w:rFonts w:ascii="Times New Roman" w:hAnsi="Times New Roman" w:cs="Times New Roman"/>
          <w:sz w:val="24"/>
          <w:szCs w:val="24"/>
        </w:rPr>
        <w:t>, 3D-FISH technológia</w:t>
      </w:r>
    </w:p>
    <w:p w:rsidR="002E3D62" w:rsidRDefault="002E3D62" w:rsidP="00126AE6">
      <w:pPr>
        <w:rPr>
          <w:rFonts w:ascii="Times New Roman" w:hAnsi="Times New Roman" w:cs="Times New Roman"/>
          <w:b/>
          <w:sz w:val="24"/>
          <w:szCs w:val="24"/>
        </w:rPr>
      </w:pPr>
    </w:p>
    <w:p w:rsidR="005A266B" w:rsidRDefault="005A266B" w:rsidP="00126AE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Válogatott közlemények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480"/>
        <w:gridCol w:w="8652"/>
      </w:tblGrid>
      <w:tr w:rsidR="005A266B" w:rsidRPr="005A266B" w:rsidTr="005A266B">
        <w:trPr>
          <w:tblCellSpacing w:w="15" w:type="dxa"/>
        </w:trPr>
        <w:tc>
          <w:tcPr>
            <w:tcW w:w="435" w:type="dxa"/>
            <w:hideMark/>
          </w:tcPr>
          <w:p w:rsidR="005A266B" w:rsidRPr="005A266B" w:rsidRDefault="005A266B" w:rsidP="005A2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A26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0" w:type="auto"/>
            <w:hideMark/>
          </w:tcPr>
          <w:p w:rsidR="005A266B" w:rsidRPr="005A266B" w:rsidRDefault="005A266B" w:rsidP="005A2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Icsó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D,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Molnár-Láng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M,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Linc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G</w:t>
            </w:r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: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Constructing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an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alternative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wheat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karyotype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using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barley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genomic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DNA</w:t>
            </w:r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, J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Appl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Genetics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56:45–48, 2015</w:t>
            </w:r>
            <w:r w:rsidRPr="005A26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</w:tr>
      <w:tr w:rsidR="005A266B" w:rsidRPr="005A266B" w:rsidTr="005A266B">
        <w:trPr>
          <w:tblCellSpacing w:w="15" w:type="dxa"/>
        </w:trPr>
        <w:tc>
          <w:tcPr>
            <w:tcW w:w="435" w:type="dxa"/>
            <w:hideMark/>
          </w:tcPr>
          <w:p w:rsidR="005A266B" w:rsidRPr="005A266B" w:rsidRDefault="005A266B" w:rsidP="005A2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A26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0" w:type="auto"/>
            <w:hideMark/>
          </w:tcPr>
          <w:p w:rsidR="005A266B" w:rsidRPr="005A266B" w:rsidRDefault="005A266B" w:rsidP="00CA7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Molnár-Láng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M,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Linc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G</w:t>
            </w:r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,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Szakacs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E: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Wheat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–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barley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hybridization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: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the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last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40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years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,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Euphytica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195:315–329, 2014</w:t>
            </w:r>
            <w:r w:rsidRPr="005A26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</w:tr>
      <w:tr w:rsidR="005A266B" w:rsidRPr="005A266B" w:rsidTr="005A266B">
        <w:trPr>
          <w:tblCellSpacing w:w="15" w:type="dxa"/>
        </w:trPr>
        <w:tc>
          <w:tcPr>
            <w:tcW w:w="435" w:type="dxa"/>
            <w:hideMark/>
          </w:tcPr>
          <w:p w:rsidR="005A266B" w:rsidRPr="005A266B" w:rsidRDefault="005A266B" w:rsidP="005A2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A26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0" w:type="auto"/>
            <w:hideMark/>
          </w:tcPr>
          <w:p w:rsidR="005A266B" w:rsidRPr="005A266B" w:rsidRDefault="005A266B" w:rsidP="00CA7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A J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Lukaszewski</w:t>
            </w:r>
            <w:proofErr w:type="spellEnd"/>
            <w:r w:rsidR="00CA75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,</w:t>
            </w:r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D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Kopecky</w:t>
            </w:r>
            <w:proofErr w:type="spellEnd"/>
            <w:r w:rsidR="00CA75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,</w:t>
            </w:r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</w:t>
            </w:r>
            <w:r w:rsidRPr="005A2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G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Linc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: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Inversions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of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chromosome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arms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4AL and 2BS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in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wheat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invert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the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patterns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of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chiasma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distribution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,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Chromosoma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DOI 10.1007/s00412-011-0354-5</w:t>
            </w:r>
            <w:proofErr w:type="gram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.,</w:t>
            </w:r>
            <w:proofErr w:type="gram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2012</w:t>
            </w:r>
            <w:r w:rsidRPr="005A26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</w:tr>
      <w:tr w:rsidR="005A266B" w:rsidRPr="005A266B" w:rsidTr="005A266B">
        <w:trPr>
          <w:tblCellSpacing w:w="15" w:type="dxa"/>
        </w:trPr>
        <w:tc>
          <w:tcPr>
            <w:tcW w:w="435" w:type="dxa"/>
            <w:hideMark/>
          </w:tcPr>
          <w:p w:rsidR="005A266B" w:rsidRPr="005A266B" w:rsidRDefault="005A266B" w:rsidP="005A2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A26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0" w:type="auto"/>
            <w:hideMark/>
          </w:tcPr>
          <w:p w:rsidR="005A266B" w:rsidRPr="005A266B" w:rsidRDefault="005A266B" w:rsidP="00CA7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A2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G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Linc</w:t>
            </w:r>
            <w:proofErr w:type="spellEnd"/>
            <w:r w:rsidR="00CA75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,</w:t>
            </w:r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</w:t>
            </w:r>
            <w:proofErr w:type="gram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A</w:t>
            </w:r>
            <w:proofErr w:type="gram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Seps</w:t>
            </w:r>
            <w:proofErr w:type="spellEnd"/>
            <w:r w:rsidR="00CA75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,</w:t>
            </w:r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; M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Molnár-Láng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: </w:t>
            </w:r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A FISH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Karyotype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to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Study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Chromosome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Polymorphisms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for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the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Elytrigia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elongata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E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Genome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,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Cytogenetic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and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Genome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Research, DOI:10.1159/000334835, 2012</w:t>
            </w:r>
            <w:r w:rsidRPr="005A26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</w:tr>
      <w:tr w:rsidR="005A266B" w:rsidRPr="005A266B" w:rsidTr="005A266B">
        <w:trPr>
          <w:tblCellSpacing w:w="15" w:type="dxa"/>
        </w:trPr>
        <w:tc>
          <w:tcPr>
            <w:tcW w:w="435" w:type="dxa"/>
            <w:hideMark/>
          </w:tcPr>
          <w:p w:rsidR="005A266B" w:rsidRPr="005A266B" w:rsidRDefault="005A266B" w:rsidP="005A2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A26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0" w:type="auto"/>
            <w:hideMark/>
          </w:tcPr>
          <w:p w:rsidR="005A266B" w:rsidRPr="005A266B" w:rsidRDefault="005A266B" w:rsidP="005A2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Molnár-Láng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M,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Kruppa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K, Cseh </w:t>
            </w:r>
            <w:proofErr w:type="gram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A</w:t>
            </w:r>
            <w:proofErr w:type="gram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, Bucsi J,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Linc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G</w:t>
            </w:r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: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Identification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and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phenotypic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description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of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new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wheat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–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six-rowed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winter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barley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disomic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additions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,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Genome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, 55: 302–311, 2012</w:t>
            </w:r>
            <w:r w:rsidRPr="005A26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</w:tr>
      <w:tr w:rsidR="005A266B" w:rsidRPr="005A266B" w:rsidTr="005A266B">
        <w:trPr>
          <w:tblCellSpacing w:w="15" w:type="dxa"/>
        </w:trPr>
        <w:tc>
          <w:tcPr>
            <w:tcW w:w="435" w:type="dxa"/>
            <w:hideMark/>
          </w:tcPr>
          <w:p w:rsidR="005A266B" w:rsidRPr="005A266B" w:rsidRDefault="005A266B" w:rsidP="005A2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A26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 xml:space="preserve"> </w:t>
            </w:r>
          </w:p>
        </w:tc>
        <w:tc>
          <w:tcPr>
            <w:tcW w:w="0" w:type="auto"/>
            <w:hideMark/>
          </w:tcPr>
          <w:p w:rsidR="005A266B" w:rsidRPr="005A266B" w:rsidRDefault="005A266B" w:rsidP="00CA75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hyperlink r:id="rId4" w:tgtFrame="externalLink" w:history="1">
              <w:proofErr w:type="spellStart"/>
              <w:r w:rsidRPr="005A266B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hu-HU"/>
                </w:rPr>
                <w:t>Fransz</w:t>
              </w:r>
              <w:proofErr w:type="spellEnd"/>
              <w:r w:rsidRPr="005A266B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hu-HU"/>
                </w:rPr>
                <w:t xml:space="preserve"> P, </w:t>
              </w:r>
              <w:proofErr w:type="spellStart"/>
              <w:r w:rsidRPr="005A266B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hu-HU"/>
                </w:rPr>
                <w:t>Linc</w:t>
              </w:r>
              <w:proofErr w:type="spellEnd"/>
              <w:r w:rsidRPr="005A266B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lang w:eastAsia="hu-HU"/>
                </w:rPr>
                <w:t xml:space="preserve"> G</w:t>
              </w:r>
              <w:r w:rsidRPr="005A266B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hu-HU"/>
                </w:rPr>
                <w:t xml:space="preserve">, Ali M, Schubert I, </w:t>
              </w:r>
              <w:proofErr w:type="spellStart"/>
              <w:r w:rsidRPr="005A266B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hu-HU"/>
                </w:rPr>
                <w:t>Wennekes</w:t>
              </w:r>
              <w:proofErr w:type="spellEnd"/>
              <w:r w:rsidRPr="005A266B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hu-HU"/>
                </w:rPr>
                <w:t xml:space="preserve"> J, De </w:t>
              </w:r>
              <w:proofErr w:type="spellStart"/>
              <w:r w:rsidRPr="005A266B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hu-HU"/>
                </w:rPr>
                <w:t>Jong</w:t>
              </w:r>
              <w:proofErr w:type="spellEnd"/>
              <w:r w:rsidRPr="005A266B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hu-HU"/>
                </w:rPr>
                <w:t xml:space="preserve"> H, </w:t>
              </w:r>
              <w:proofErr w:type="spellStart"/>
              <w:r w:rsidRPr="005A266B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hu-HU"/>
                </w:rPr>
                <w:t>Koorneef</w:t>
              </w:r>
              <w:proofErr w:type="spellEnd"/>
              <w:r w:rsidRPr="005A266B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hu-HU"/>
                </w:rPr>
                <w:t xml:space="preserve"> M, </w:t>
              </w:r>
              <w:proofErr w:type="spellStart"/>
              <w:r w:rsidRPr="005A266B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hu-HU"/>
                </w:rPr>
                <w:t>Peters</w:t>
              </w:r>
              <w:proofErr w:type="spellEnd"/>
              <w:r w:rsidRPr="005A266B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hu-HU"/>
                </w:rPr>
                <w:t xml:space="preserve"> J, </w:t>
              </w:r>
              <w:proofErr w:type="spellStart"/>
              <w:r w:rsidRPr="005A266B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hu-HU"/>
                </w:rPr>
                <w:t>Gerats</w:t>
              </w:r>
              <w:proofErr w:type="spellEnd"/>
              <w:r w:rsidRPr="005A266B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hu-HU"/>
                </w:rPr>
                <w:t xml:space="preserve"> T: </w:t>
              </w:r>
              <w:proofErr w:type="spellStart"/>
              <w:r w:rsidRPr="005A266B">
                <w:rPr>
                  <w:rFonts w:ascii="Times New Roman" w:eastAsia="Times New Roman" w:hAnsi="Times New Roman" w:cs="Times New Roman"/>
                  <w:bCs/>
                  <w:i/>
                  <w:iCs/>
                  <w:sz w:val="24"/>
                  <w:szCs w:val="24"/>
                  <w:lang w:eastAsia="hu-HU"/>
                </w:rPr>
                <w:t>Genetic</w:t>
              </w:r>
              <w:proofErr w:type="spellEnd"/>
              <w:r w:rsidRPr="005A266B">
                <w:rPr>
                  <w:rFonts w:ascii="Times New Roman" w:eastAsia="Times New Roman" w:hAnsi="Times New Roman" w:cs="Times New Roman"/>
                  <w:bCs/>
                  <w:i/>
                  <w:iCs/>
                  <w:sz w:val="24"/>
                  <w:szCs w:val="24"/>
                  <w:lang w:eastAsia="hu-HU"/>
                </w:rPr>
                <w:t xml:space="preserve"> and </w:t>
              </w:r>
              <w:proofErr w:type="spellStart"/>
              <w:r w:rsidRPr="005A266B">
                <w:rPr>
                  <w:rFonts w:ascii="Times New Roman" w:eastAsia="Times New Roman" w:hAnsi="Times New Roman" w:cs="Times New Roman"/>
                  <w:bCs/>
                  <w:i/>
                  <w:iCs/>
                  <w:sz w:val="24"/>
                  <w:szCs w:val="24"/>
                  <w:lang w:eastAsia="hu-HU"/>
                </w:rPr>
                <w:t>epigenetic</w:t>
              </w:r>
              <w:proofErr w:type="spellEnd"/>
              <w:r w:rsidRPr="005A266B">
                <w:rPr>
                  <w:rFonts w:ascii="Times New Roman" w:eastAsia="Times New Roman" w:hAnsi="Times New Roman" w:cs="Times New Roman"/>
                  <w:bCs/>
                  <w:i/>
                  <w:iCs/>
                  <w:sz w:val="24"/>
                  <w:szCs w:val="24"/>
                  <w:lang w:eastAsia="hu-HU"/>
                </w:rPr>
                <w:t xml:space="preserve"> </w:t>
              </w:r>
              <w:proofErr w:type="spellStart"/>
              <w:r w:rsidRPr="005A266B">
                <w:rPr>
                  <w:rFonts w:ascii="Times New Roman" w:eastAsia="Times New Roman" w:hAnsi="Times New Roman" w:cs="Times New Roman"/>
                  <w:bCs/>
                  <w:i/>
                  <w:iCs/>
                  <w:sz w:val="24"/>
                  <w:szCs w:val="24"/>
                  <w:lang w:eastAsia="hu-HU"/>
                </w:rPr>
                <w:t>consequences</w:t>
              </w:r>
              <w:proofErr w:type="spellEnd"/>
              <w:r w:rsidRPr="005A266B">
                <w:rPr>
                  <w:rFonts w:ascii="Times New Roman" w:eastAsia="Times New Roman" w:hAnsi="Times New Roman" w:cs="Times New Roman"/>
                  <w:bCs/>
                  <w:i/>
                  <w:iCs/>
                  <w:sz w:val="24"/>
                  <w:szCs w:val="24"/>
                  <w:lang w:eastAsia="hu-HU"/>
                </w:rPr>
                <w:t xml:space="preserve"> of a </w:t>
              </w:r>
              <w:proofErr w:type="spellStart"/>
              <w:r w:rsidRPr="005A266B">
                <w:rPr>
                  <w:rFonts w:ascii="Times New Roman" w:eastAsia="Times New Roman" w:hAnsi="Times New Roman" w:cs="Times New Roman"/>
                  <w:bCs/>
                  <w:i/>
                  <w:iCs/>
                  <w:sz w:val="24"/>
                  <w:szCs w:val="24"/>
                  <w:lang w:eastAsia="hu-HU"/>
                </w:rPr>
                <w:t>paracentric</w:t>
              </w:r>
              <w:proofErr w:type="spellEnd"/>
              <w:r w:rsidRPr="005A266B">
                <w:rPr>
                  <w:rFonts w:ascii="Times New Roman" w:eastAsia="Times New Roman" w:hAnsi="Times New Roman" w:cs="Times New Roman"/>
                  <w:bCs/>
                  <w:i/>
                  <w:iCs/>
                  <w:sz w:val="24"/>
                  <w:szCs w:val="24"/>
                  <w:lang w:eastAsia="hu-HU"/>
                </w:rPr>
                <w:t xml:space="preserve"> </w:t>
              </w:r>
              <w:proofErr w:type="spellStart"/>
              <w:r w:rsidRPr="005A266B">
                <w:rPr>
                  <w:rFonts w:ascii="Times New Roman" w:eastAsia="Times New Roman" w:hAnsi="Times New Roman" w:cs="Times New Roman"/>
                  <w:bCs/>
                  <w:i/>
                  <w:iCs/>
                  <w:sz w:val="24"/>
                  <w:szCs w:val="24"/>
                  <w:lang w:eastAsia="hu-HU"/>
                </w:rPr>
                <w:t>inversion</w:t>
              </w:r>
              <w:proofErr w:type="spellEnd"/>
              <w:r w:rsidRPr="005A266B">
                <w:rPr>
                  <w:rFonts w:ascii="Times New Roman" w:eastAsia="Times New Roman" w:hAnsi="Times New Roman" w:cs="Times New Roman"/>
                  <w:bCs/>
                  <w:i/>
                  <w:iCs/>
                  <w:sz w:val="24"/>
                  <w:szCs w:val="24"/>
                  <w:lang w:eastAsia="hu-HU"/>
                </w:rPr>
                <w:t xml:space="preserve"> </w:t>
              </w:r>
              <w:proofErr w:type="spellStart"/>
              <w:r w:rsidRPr="005A266B">
                <w:rPr>
                  <w:rFonts w:ascii="Times New Roman" w:eastAsia="Times New Roman" w:hAnsi="Times New Roman" w:cs="Times New Roman"/>
                  <w:bCs/>
                  <w:i/>
                  <w:iCs/>
                  <w:sz w:val="24"/>
                  <w:szCs w:val="24"/>
                  <w:lang w:eastAsia="hu-HU"/>
                </w:rPr>
                <w:t>in</w:t>
              </w:r>
              <w:proofErr w:type="spellEnd"/>
              <w:r w:rsidRPr="005A266B">
                <w:rPr>
                  <w:rFonts w:ascii="Times New Roman" w:eastAsia="Times New Roman" w:hAnsi="Times New Roman" w:cs="Times New Roman"/>
                  <w:bCs/>
                  <w:i/>
                  <w:iCs/>
                  <w:sz w:val="24"/>
                  <w:szCs w:val="24"/>
                  <w:lang w:eastAsia="hu-HU"/>
                </w:rPr>
                <w:t xml:space="preserve"> </w:t>
              </w:r>
              <w:proofErr w:type="spellStart"/>
              <w:r w:rsidRPr="005A266B">
                <w:rPr>
                  <w:rFonts w:ascii="Times New Roman" w:eastAsia="Times New Roman" w:hAnsi="Times New Roman" w:cs="Times New Roman"/>
                  <w:bCs/>
                  <w:i/>
                  <w:iCs/>
                  <w:sz w:val="24"/>
                  <w:szCs w:val="24"/>
                  <w:lang w:eastAsia="hu-HU"/>
                </w:rPr>
                <w:t>Arabidopsis</w:t>
              </w:r>
              <w:proofErr w:type="spellEnd"/>
              <w:r w:rsidRPr="005A266B">
                <w:rPr>
                  <w:rFonts w:ascii="Times New Roman" w:eastAsia="Times New Roman" w:hAnsi="Times New Roman" w:cs="Times New Roman"/>
                  <w:bCs/>
                  <w:i/>
                  <w:iCs/>
                  <w:sz w:val="24"/>
                  <w:szCs w:val="24"/>
                  <w:lang w:eastAsia="hu-HU"/>
                </w:rPr>
                <w:t xml:space="preserve"> </w:t>
              </w:r>
              <w:proofErr w:type="spellStart"/>
              <w:r w:rsidRPr="005A266B">
                <w:rPr>
                  <w:rFonts w:ascii="Times New Roman" w:eastAsia="Times New Roman" w:hAnsi="Times New Roman" w:cs="Times New Roman"/>
                  <w:bCs/>
                  <w:i/>
                  <w:iCs/>
                  <w:sz w:val="24"/>
                  <w:szCs w:val="24"/>
                  <w:lang w:eastAsia="hu-HU"/>
                </w:rPr>
                <w:t>thaliana</w:t>
              </w:r>
              <w:proofErr w:type="spellEnd"/>
              <w:r w:rsidRPr="005A266B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hu-HU"/>
                </w:rPr>
                <w:t xml:space="preserve">, </w:t>
              </w:r>
              <w:proofErr w:type="spellStart"/>
              <w:r w:rsidR="00CA755A" w:rsidRPr="005A266B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hu-HU"/>
                </w:rPr>
                <w:t>Chromosome</w:t>
              </w:r>
              <w:proofErr w:type="spellEnd"/>
              <w:r w:rsidR="00CA755A" w:rsidRPr="005A266B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hu-HU"/>
                </w:rPr>
                <w:t xml:space="preserve"> Res</w:t>
              </w:r>
              <w:r w:rsidRPr="005A266B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  <w:lang w:eastAsia="hu-HU"/>
                </w:rPr>
                <w:t xml:space="preserve"> 2: (1) 71-72, 2005 </w:t>
              </w:r>
            </w:hyperlink>
            <w:r w:rsidRPr="005A26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</w:tr>
      <w:tr w:rsidR="005A266B" w:rsidRPr="005A266B" w:rsidTr="005A266B">
        <w:trPr>
          <w:tblCellSpacing w:w="15" w:type="dxa"/>
        </w:trPr>
        <w:tc>
          <w:tcPr>
            <w:tcW w:w="435" w:type="dxa"/>
            <w:hideMark/>
          </w:tcPr>
          <w:p w:rsidR="005A266B" w:rsidRPr="005A266B" w:rsidRDefault="005A266B" w:rsidP="005A2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A26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0" w:type="auto"/>
            <w:hideMark/>
          </w:tcPr>
          <w:p w:rsidR="005A266B" w:rsidRPr="005A266B" w:rsidRDefault="005A266B" w:rsidP="005A266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Friebe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B,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Zhang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P,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Linc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G</w:t>
            </w:r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,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Gill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BS: </w:t>
            </w:r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Robertsonian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translocations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in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wheat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arise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by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centric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misdivision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of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univalents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at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anaphase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I and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rejoining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of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broken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centromeres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during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interkinesis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of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meiosis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II.</w:t>
            </w:r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,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Cytogenet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Genome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Res. 109(1-3):293-7., 2005</w:t>
            </w:r>
            <w:r w:rsidRPr="005A26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</w:tr>
      <w:tr w:rsidR="005A266B" w:rsidRPr="005A266B" w:rsidTr="005A266B">
        <w:trPr>
          <w:tblCellSpacing w:w="15" w:type="dxa"/>
        </w:trPr>
        <w:tc>
          <w:tcPr>
            <w:tcW w:w="435" w:type="dxa"/>
            <w:hideMark/>
          </w:tcPr>
          <w:p w:rsidR="005A266B" w:rsidRPr="005A266B" w:rsidRDefault="005A266B" w:rsidP="005A2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A26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0" w:type="auto"/>
            <w:hideMark/>
          </w:tcPr>
          <w:p w:rsidR="005A266B" w:rsidRPr="005A266B" w:rsidRDefault="005A266B" w:rsidP="00952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Schneider </w:t>
            </w:r>
            <w:proofErr w:type="gram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A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*</w:t>
            </w:r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,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Linc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G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*</w:t>
            </w:r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, Molnár I</w:t>
            </w:r>
            <w:r w:rsidR="00CA75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, </w:t>
            </w:r>
            <w:proofErr w:type="spellStart"/>
            <w:r w:rsidR="00CA755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Molnár-Láng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M: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Molecular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cytogenetic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characterization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of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Aegilops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biuncialis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and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its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use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for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the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identification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of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five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derived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wheat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/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Aegilops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biuncialis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disomic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addition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lines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.</w:t>
            </w:r>
            <w:r w:rsidR="0095216C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.</w:t>
            </w:r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Genome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, 48: 1070-1082., 2005</w:t>
            </w:r>
            <w:r w:rsidRPr="005A26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</w:tr>
      <w:tr w:rsidR="005A266B" w:rsidRPr="005A266B" w:rsidTr="005A266B">
        <w:trPr>
          <w:tblCellSpacing w:w="15" w:type="dxa"/>
        </w:trPr>
        <w:tc>
          <w:tcPr>
            <w:tcW w:w="435" w:type="dxa"/>
            <w:hideMark/>
          </w:tcPr>
          <w:p w:rsidR="005A266B" w:rsidRPr="005A266B" w:rsidRDefault="005A266B" w:rsidP="005A2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A26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0" w:type="auto"/>
            <w:hideMark/>
          </w:tcPr>
          <w:p w:rsidR="005A266B" w:rsidRPr="005A266B" w:rsidRDefault="005A266B" w:rsidP="00952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Nagy E</w:t>
            </w:r>
            <w:r w:rsidR="009521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D</w:t>
            </w:r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,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Molnár-Láng</w:t>
            </w:r>
            <w:proofErr w:type="spellEnd"/>
            <w:r w:rsidR="009521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M</w:t>
            </w:r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,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Linc</w:t>
            </w:r>
            <w:proofErr w:type="spellEnd"/>
            <w:r w:rsidR="009521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G,</w:t>
            </w:r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Láng</w:t>
            </w:r>
            <w:r w:rsidR="009521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L</w:t>
            </w:r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: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Identification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of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wheat-barley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translocations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by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sequential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GISH and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two-colour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FISH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in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combination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with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the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use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of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genetically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mapped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barley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SSR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markers</w:t>
            </w:r>
            <w:proofErr w:type="spellEnd"/>
            <w:proofErr w:type="gram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.</w:t>
            </w:r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,</w:t>
            </w:r>
            <w:proofErr w:type="gram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Genome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, 45: 1238 - 1247., 2002</w:t>
            </w:r>
            <w:r w:rsidRPr="005A26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</w:tr>
      <w:tr w:rsidR="005A266B" w:rsidRPr="005A266B" w:rsidTr="005A266B">
        <w:trPr>
          <w:tblCellSpacing w:w="15" w:type="dxa"/>
        </w:trPr>
        <w:tc>
          <w:tcPr>
            <w:tcW w:w="435" w:type="dxa"/>
            <w:hideMark/>
          </w:tcPr>
          <w:p w:rsidR="005A266B" w:rsidRPr="005A266B" w:rsidRDefault="005A266B" w:rsidP="005A26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5A26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</w:t>
            </w:r>
          </w:p>
        </w:tc>
        <w:tc>
          <w:tcPr>
            <w:tcW w:w="0" w:type="auto"/>
            <w:hideMark/>
          </w:tcPr>
          <w:p w:rsidR="005A266B" w:rsidRPr="005A266B" w:rsidRDefault="005A266B" w:rsidP="009521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proofErr w:type="spellStart"/>
            <w:r w:rsidRPr="005A2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Linc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 xml:space="preserve"> G</w:t>
            </w:r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,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Friebe</w:t>
            </w:r>
            <w:proofErr w:type="spellEnd"/>
            <w:r w:rsidR="009521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BR</w:t>
            </w:r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,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Kynast</w:t>
            </w:r>
            <w:proofErr w:type="spellEnd"/>
            <w:r w:rsidR="009521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RG</w:t>
            </w:r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,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Molnár-Láng</w:t>
            </w:r>
            <w:proofErr w:type="spellEnd"/>
            <w:r w:rsidR="009521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M</w:t>
            </w:r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, Kőszegi</w:t>
            </w:r>
            <w:r w:rsidR="009521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B</w:t>
            </w:r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,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Sutka</w:t>
            </w:r>
            <w:proofErr w:type="spellEnd"/>
            <w:r w:rsidR="009521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J</w:t>
            </w:r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,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Gill</w:t>
            </w:r>
            <w:proofErr w:type="spellEnd"/>
            <w:r w:rsidR="0095216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 BS</w:t>
            </w:r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: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Molecular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cytogenetic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analysis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of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Aegilops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cylindrica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 xml:space="preserve">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hu-HU"/>
              </w:rPr>
              <w:t>Host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 xml:space="preserve">, </w:t>
            </w:r>
            <w:proofErr w:type="spellStart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Genome</w:t>
            </w:r>
            <w:proofErr w:type="spellEnd"/>
            <w:r w:rsidRPr="005A26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u-HU"/>
              </w:rPr>
              <w:t>: 42: 497-503, 1999</w:t>
            </w:r>
            <w:r w:rsidRPr="005A266B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br/>
            </w:r>
          </w:p>
        </w:tc>
      </w:tr>
    </w:tbl>
    <w:p w:rsidR="005A266B" w:rsidRPr="005A266B" w:rsidRDefault="005A266B" w:rsidP="00126AE6">
      <w:pPr>
        <w:rPr>
          <w:rFonts w:ascii="Times New Roman" w:hAnsi="Times New Roman" w:cs="Times New Roman"/>
          <w:sz w:val="24"/>
          <w:szCs w:val="24"/>
        </w:rPr>
      </w:pPr>
    </w:p>
    <w:sectPr w:rsidR="005A266B" w:rsidRPr="005A266B" w:rsidSect="00503A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42118"/>
    <w:rsid w:val="00126AE6"/>
    <w:rsid w:val="001341FD"/>
    <w:rsid w:val="00161152"/>
    <w:rsid w:val="001A4375"/>
    <w:rsid w:val="001C1B77"/>
    <w:rsid w:val="0028176C"/>
    <w:rsid w:val="002E3D62"/>
    <w:rsid w:val="00335930"/>
    <w:rsid w:val="003774D7"/>
    <w:rsid w:val="003F4B05"/>
    <w:rsid w:val="00455C3F"/>
    <w:rsid w:val="004B69A9"/>
    <w:rsid w:val="00503A84"/>
    <w:rsid w:val="00532080"/>
    <w:rsid w:val="0054363B"/>
    <w:rsid w:val="005A266B"/>
    <w:rsid w:val="00640AB9"/>
    <w:rsid w:val="0066761D"/>
    <w:rsid w:val="00802A08"/>
    <w:rsid w:val="00805B1C"/>
    <w:rsid w:val="00826AC7"/>
    <w:rsid w:val="008532AE"/>
    <w:rsid w:val="008B7A50"/>
    <w:rsid w:val="0095216C"/>
    <w:rsid w:val="00985EEC"/>
    <w:rsid w:val="009A1D50"/>
    <w:rsid w:val="00A42118"/>
    <w:rsid w:val="00AC6430"/>
    <w:rsid w:val="00AE4378"/>
    <w:rsid w:val="00B42102"/>
    <w:rsid w:val="00BD77BA"/>
    <w:rsid w:val="00BF721E"/>
    <w:rsid w:val="00C41B6E"/>
    <w:rsid w:val="00C7396D"/>
    <w:rsid w:val="00CA755A"/>
    <w:rsid w:val="00DE58EF"/>
    <w:rsid w:val="00E20F18"/>
    <w:rsid w:val="00E86AAC"/>
    <w:rsid w:val="00EB39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503A84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1C1B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5A266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79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m.mtmt.hu/search/docres.php?sid=login&amp;filter=5&amp;SCTrue=-1&amp;SCFalse=-1&amp;SCNull=-1&amp;DocumentID=128256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582</Words>
  <Characters>4023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Linc Gabriella</dc:creator>
  <cp:lastModifiedBy>Linc Gabriella</cp:lastModifiedBy>
  <cp:revision>6</cp:revision>
  <dcterms:created xsi:type="dcterms:W3CDTF">2015-12-17T06:59:00Z</dcterms:created>
  <dcterms:modified xsi:type="dcterms:W3CDTF">2015-12-17T07:43:00Z</dcterms:modified>
</cp:coreProperties>
</file>